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9A0" w:rsidRPr="00CB2213" w:rsidRDefault="007C2188" w:rsidP="00F129A0">
      <w:pPr>
        <w:spacing w:line="360" w:lineRule="auto"/>
        <w:jc w:val="center"/>
        <w:rPr>
          <w:rFonts w:ascii="黑体" w:eastAsia="黑体" w:hAnsi="黑体"/>
          <w:b/>
          <w:sz w:val="36"/>
          <w:szCs w:val="32"/>
        </w:rPr>
      </w:pPr>
      <w:r w:rsidRPr="00CB2213">
        <w:rPr>
          <w:rFonts w:ascii="黑体" w:eastAsia="黑体" w:hAnsi="黑体"/>
          <w:b/>
          <w:sz w:val="36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CB2213">
        <w:rPr>
          <w:rFonts w:ascii="黑体" w:eastAsia="黑体" w:hAnsi="黑体"/>
          <w:b/>
          <w:sz w:val="36"/>
          <w:szCs w:val="32"/>
        </w:rPr>
        <w:instrText>ADDIN CNKISM.UserStyle</w:instrText>
      </w:r>
      <w:r w:rsidRPr="00CB2213">
        <w:rPr>
          <w:rFonts w:ascii="黑体" w:eastAsia="黑体" w:hAnsi="黑体"/>
          <w:b/>
          <w:sz w:val="36"/>
          <w:szCs w:val="32"/>
        </w:rPr>
      </w:r>
      <w:r w:rsidRPr="00CB2213">
        <w:rPr>
          <w:rFonts w:ascii="黑体" w:eastAsia="黑体" w:hAnsi="黑体"/>
          <w:b/>
          <w:sz w:val="36"/>
          <w:szCs w:val="32"/>
        </w:rPr>
        <w:fldChar w:fldCharType="end"/>
      </w:r>
      <w:r w:rsidR="00F129A0" w:rsidRPr="00CB2213">
        <w:rPr>
          <w:rFonts w:ascii="黑体" w:eastAsia="黑体" w:hAnsi="黑体" w:hint="eastAsia"/>
          <w:b/>
          <w:sz w:val="36"/>
          <w:szCs w:val="32"/>
        </w:rPr>
        <w:t>北方工业大学经济管理学院MBA</w:t>
      </w:r>
    </w:p>
    <w:p w:rsidR="00656F8E" w:rsidRPr="00CB2213" w:rsidRDefault="00ED27F0" w:rsidP="00F129A0">
      <w:pPr>
        <w:jc w:val="center"/>
        <w:rPr>
          <w:rFonts w:ascii="黑体" w:eastAsia="黑体" w:hAnsi="黑体"/>
          <w:b/>
          <w:sz w:val="36"/>
          <w:szCs w:val="32"/>
        </w:rPr>
      </w:pPr>
      <w:r>
        <w:rPr>
          <w:rFonts w:ascii="黑体" w:eastAsia="黑体" w:hAnsi="黑体" w:hint="eastAsia"/>
          <w:b/>
          <w:sz w:val="36"/>
          <w:szCs w:val="32"/>
        </w:rPr>
        <w:t>2020</w:t>
      </w:r>
      <w:r w:rsidR="00F129A0" w:rsidRPr="00CB2213">
        <w:rPr>
          <w:rFonts w:ascii="黑体" w:eastAsia="黑体" w:hAnsi="黑体" w:hint="eastAsia"/>
          <w:b/>
          <w:sz w:val="36"/>
          <w:szCs w:val="32"/>
        </w:rPr>
        <w:t>年研究生学业奖学金评定</w:t>
      </w:r>
      <w:r w:rsidR="007C64DE">
        <w:rPr>
          <w:rFonts w:ascii="黑体" w:eastAsia="黑体" w:hAnsi="黑体" w:hint="eastAsia"/>
          <w:b/>
          <w:sz w:val="36"/>
          <w:szCs w:val="32"/>
        </w:rPr>
        <w:t>方案</w:t>
      </w:r>
    </w:p>
    <w:p w:rsidR="00F129A0" w:rsidRDefault="00F129A0" w:rsidP="0050233A">
      <w:pPr>
        <w:spacing w:beforeLines="100" w:before="31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一、评定原则</w:t>
      </w:r>
    </w:p>
    <w:p w:rsidR="00F129A0" w:rsidRDefault="00F129A0" w:rsidP="00F129A0">
      <w:pPr>
        <w:spacing w:line="440" w:lineRule="exact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评定过程和结果坚持“公开、公平、公正、择优”原则，严格执行国家、北京市、学校相关教育法规和规章制度，杜绝弄虚作假，真正发挥研究生奖学金的激励作用、助学金的补助作用，调动广大研究生的学习和科研积极性。</w:t>
      </w:r>
    </w:p>
    <w:p w:rsidR="00F129A0" w:rsidRDefault="00F129A0" w:rsidP="0050233A">
      <w:pPr>
        <w:spacing w:beforeLines="100" w:before="31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二、奖励标准与评选条件</w:t>
      </w:r>
    </w:p>
    <w:p w:rsidR="007C64DE" w:rsidRPr="007C64DE" w:rsidRDefault="007C64DE" w:rsidP="007C64DE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  <w:r w:rsidRPr="007C64DE">
        <w:rPr>
          <w:rFonts w:ascii="宋体" w:hAnsi="宋体" w:hint="eastAsia"/>
          <w:sz w:val="24"/>
          <w:szCs w:val="24"/>
        </w:rPr>
        <w:t>1．研究生学业奖学金用于奖励表现良好的全日制研究生。</w:t>
      </w:r>
    </w:p>
    <w:p w:rsidR="007C64DE" w:rsidRPr="007C64DE" w:rsidRDefault="007C64DE" w:rsidP="007C64DE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  <w:r w:rsidRPr="007C64DE">
        <w:rPr>
          <w:rFonts w:ascii="宋体" w:hAnsi="宋体" w:hint="eastAsia"/>
          <w:sz w:val="24"/>
          <w:szCs w:val="24"/>
        </w:rPr>
        <w:t>2．硕士研究生学业奖学金的奖励标准为：一年级不分等级，按人均4000元发放；二、三年级</w:t>
      </w:r>
      <w:proofErr w:type="gramStart"/>
      <w:r w:rsidRPr="007C64DE">
        <w:rPr>
          <w:rFonts w:ascii="宋体" w:hAnsi="宋体" w:hint="eastAsia"/>
          <w:sz w:val="24"/>
          <w:szCs w:val="24"/>
        </w:rPr>
        <w:t>评定分</w:t>
      </w:r>
      <w:proofErr w:type="gramEnd"/>
      <w:r w:rsidRPr="007C64DE">
        <w:rPr>
          <w:rFonts w:ascii="宋体" w:hAnsi="宋体" w:hint="eastAsia"/>
          <w:sz w:val="24"/>
          <w:szCs w:val="24"/>
        </w:rPr>
        <w:t>三个等级：一等奖8000元，二等奖5000元，三等奖3000元。研究生学业奖学金每年评定一次。符合条件的在校全日制研究生均可申请。获得奖励的研究生须具有中华人民共和国国籍。</w:t>
      </w:r>
    </w:p>
    <w:p w:rsidR="007C64DE" w:rsidRPr="007C64DE" w:rsidRDefault="007C64DE" w:rsidP="007C64DE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  <w:r w:rsidRPr="007C64DE">
        <w:rPr>
          <w:rFonts w:ascii="宋体" w:hAnsi="宋体" w:hint="eastAsia"/>
          <w:sz w:val="24"/>
          <w:szCs w:val="24"/>
        </w:rPr>
        <w:t>3．硕士研究生（一年级）学业奖学金获奖覆盖率为：100%。硕士研究生（二、三年级）学业奖学金获奖评审比例为：一等奖10%；二等奖30%；三等奖，符合条件者均可获得。</w:t>
      </w:r>
    </w:p>
    <w:p w:rsidR="007C64DE" w:rsidRPr="007C64DE" w:rsidRDefault="007C64DE" w:rsidP="007C64DE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  <w:r w:rsidRPr="007C64DE">
        <w:rPr>
          <w:rFonts w:ascii="宋体" w:hAnsi="宋体" w:hint="eastAsia"/>
          <w:sz w:val="24"/>
          <w:szCs w:val="24"/>
        </w:rPr>
        <w:t>4．申请的基本条件：</w:t>
      </w:r>
    </w:p>
    <w:p w:rsidR="007C64DE" w:rsidRPr="007C64DE" w:rsidRDefault="007C64DE" w:rsidP="007C64DE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  <w:r w:rsidRPr="007C64DE">
        <w:rPr>
          <w:rFonts w:ascii="宋体" w:hAnsi="宋体" w:hint="eastAsia"/>
          <w:sz w:val="24"/>
          <w:szCs w:val="24"/>
        </w:rPr>
        <w:t>（1）热爱社会主义祖国，拥护中国共产党的领导；</w:t>
      </w:r>
    </w:p>
    <w:p w:rsidR="007C64DE" w:rsidRPr="007C64DE" w:rsidRDefault="007C64DE" w:rsidP="007C64DE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  <w:r w:rsidRPr="007C64DE">
        <w:rPr>
          <w:rFonts w:ascii="宋体" w:hAnsi="宋体" w:hint="eastAsia"/>
          <w:sz w:val="24"/>
          <w:szCs w:val="24"/>
        </w:rPr>
        <w:t>（2）遵守宪法和法律，遵守学校规章制度；</w:t>
      </w:r>
    </w:p>
    <w:p w:rsidR="007C64DE" w:rsidRPr="007C64DE" w:rsidRDefault="007C64DE" w:rsidP="007C64DE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  <w:r w:rsidRPr="007C64DE">
        <w:rPr>
          <w:rFonts w:ascii="宋体" w:hAnsi="宋体" w:hint="eastAsia"/>
          <w:sz w:val="24"/>
          <w:szCs w:val="24"/>
        </w:rPr>
        <w:t>（3）诚实守信，品学兼优；</w:t>
      </w:r>
    </w:p>
    <w:p w:rsidR="007C64DE" w:rsidRPr="007C64DE" w:rsidRDefault="007C64DE" w:rsidP="007C64DE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  <w:r w:rsidRPr="007C64DE">
        <w:rPr>
          <w:rFonts w:ascii="宋体" w:hAnsi="宋体" w:hint="eastAsia"/>
          <w:sz w:val="24"/>
          <w:szCs w:val="24"/>
        </w:rPr>
        <w:t>（4）积极参与科学研究和社会实践。</w:t>
      </w:r>
    </w:p>
    <w:p w:rsidR="007C64DE" w:rsidRPr="007C64DE" w:rsidRDefault="007C64DE" w:rsidP="007C64DE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  <w:r w:rsidRPr="007C64DE">
        <w:rPr>
          <w:rFonts w:ascii="宋体" w:hAnsi="宋体" w:hint="eastAsia"/>
          <w:sz w:val="24"/>
          <w:szCs w:val="24"/>
        </w:rPr>
        <w:t>凡有下列情况之一的，不具备研究生学业奖学金参评资格：</w:t>
      </w:r>
    </w:p>
    <w:p w:rsidR="007C64DE" w:rsidRPr="007C64DE" w:rsidRDefault="007C64DE" w:rsidP="007C64DE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  <w:r w:rsidRPr="007C64DE">
        <w:rPr>
          <w:rFonts w:ascii="宋体" w:hAnsi="宋体" w:hint="eastAsia"/>
          <w:sz w:val="24"/>
          <w:szCs w:val="24"/>
        </w:rPr>
        <w:t>（1）违反校纪校规受到各类处分；</w:t>
      </w:r>
    </w:p>
    <w:p w:rsidR="007C64DE" w:rsidRPr="007C64DE" w:rsidRDefault="007C64DE" w:rsidP="007C64DE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  <w:r w:rsidRPr="007C64DE">
        <w:rPr>
          <w:rFonts w:ascii="宋体" w:hAnsi="宋体" w:hint="eastAsia"/>
          <w:sz w:val="24"/>
          <w:szCs w:val="24"/>
        </w:rPr>
        <w:t>（2）未达到培养方案规定学分要求；</w:t>
      </w:r>
    </w:p>
    <w:p w:rsidR="007C64DE" w:rsidRPr="007C64DE" w:rsidRDefault="007C64DE" w:rsidP="007C64DE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  <w:r w:rsidRPr="007C64DE">
        <w:rPr>
          <w:rFonts w:ascii="宋体" w:hAnsi="宋体" w:hint="eastAsia"/>
          <w:sz w:val="24"/>
          <w:szCs w:val="24"/>
        </w:rPr>
        <w:t>（3）出现学术不端行为及有其他不良诚信记录；</w:t>
      </w:r>
    </w:p>
    <w:p w:rsidR="007C64DE" w:rsidRPr="007C64DE" w:rsidRDefault="007C64DE" w:rsidP="007C64DE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  <w:r w:rsidRPr="007C64DE">
        <w:rPr>
          <w:rFonts w:ascii="宋体" w:hAnsi="宋体" w:hint="eastAsia"/>
          <w:sz w:val="24"/>
          <w:szCs w:val="24"/>
        </w:rPr>
        <w:t>（4）无故未按时注册报到；</w:t>
      </w:r>
    </w:p>
    <w:p w:rsidR="00F129A0" w:rsidRDefault="007C64DE" w:rsidP="007C64DE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  <w:r w:rsidRPr="007C64DE">
        <w:rPr>
          <w:rFonts w:ascii="宋体" w:hAnsi="宋体" w:hint="eastAsia"/>
          <w:sz w:val="24"/>
          <w:szCs w:val="24"/>
        </w:rPr>
        <w:t>（5）其他不能参评学业奖学金情况。</w:t>
      </w:r>
    </w:p>
    <w:p w:rsidR="00F129A0" w:rsidRPr="0050233A" w:rsidRDefault="00F129A0" w:rsidP="0050233A">
      <w:pPr>
        <w:spacing w:beforeLines="100" w:before="31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三、评选对象与名额</w:t>
      </w:r>
    </w:p>
    <w:p w:rsidR="007C64DE" w:rsidRPr="007C64DE" w:rsidRDefault="007C64DE" w:rsidP="007C64DE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  <w:r w:rsidRPr="007C64DE">
        <w:rPr>
          <w:rFonts w:ascii="宋体" w:hAnsi="宋体" w:hint="eastAsia"/>
          <w:sz w:val="24"/>
          <w:szCs w:val="24"/>
        </w:rPr>
        <w:lastRenderedPageBreak/>
        <w:t>1．评选对象：符合条件的在校全日制研究生均可申请。获得奖励的研究生须具有中华人民共和国国籍。具体参见《北方工业大学研究生学业奖学金评审办法》（</w:t>
      </w:r>
      <w:proofErr w:type="gramStart"/>
      <w:r w:rsidRPr="007C64DE">
        <w:rPr>
          <w:rFonts w:ascii="宋体" w:hAnsi="宋体" w:hint="eastAsia"/>
          <w:sz w:val="24"/>
          <w:szCs w:val="24"/>
        </w:rPr>
        <w:t>校发</w:t>
      </w:r>
      <w:proofErr w:type="gramEnd"/>
      <w:r w:rsidRPr="007C64DE">
        <w:rPr>
          <w:rFonts w:ascii="宋体" w:hAnsi="宋体" w:hint="eastAsia"/>
          <w:sz w:val="24"/>
          <w:szCs w:val="24"/>
        </w:rPr>
        <w:t>[2016]40号）。</w:t>
      </w:r>
    </w:p>
    <w:p w:rsidR="007C64DE" w:rsidRPr="007C64DE" w:rsidRDefault="007C64DE" w:rsidP="007C64DE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  <w:r w:rsidRPr="007C64DE">
        <w:rPr>
          <w:rFonts w:ascii="宋体" w:hAnsi="宋体" w:hint="eastAsia"/>
          <w:sz w:val="24"/>
          <w:szCs w:val="24"/>
        </w:rPr>
        <w:t>2．推荐名额：</w:t>
      </w:r>
    </w:p>
    <w:p w:rsidR="007C64DE" w:rsidRPr="007C64DE" w:rsidRDefault="007C64DE" w:rsidP="007C64DE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  <w:r w:rsidRPr="007C64DE">
        <w:rPr>
          <w:rFonts w:ascii="宋体" w:hAnsi="宋体" w:hint="eastAsia"/>
          <w:sz w:val="24"/>
          <w:szCs w:val="24"/>
        </w:rPr>
        <w:t>（1）学院2020级新入学硕士研究生不分等级，注册报到完毕、通过新生审核每人奖励4000元。</w:t>
      </w:r>
    </w:p>
    <w:p w:rsidR="00F129A0" w:rsidRPr="0089657A" w:rsidRDefault="007C64DE" w:rsidP="007C64DE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  <w:r w:rsidRPr="007C64DE">
        <w:rPr>
          <w:rFonts w:ascii="宋体" w:hAnsi="宋体" w:hint="eastAsia"/>
          <w:sz w:val="24"/>
          <w:szCs w:val="24"/>
        </w:rPr>
        <w:t>（2）学院2018级、2019级硕士研究生学业奖学金名额由学校根据在读人数按比例“四舍五入”计算确定。学院按该计算方法，根据各学科（专业）现有在读硕士研究生人数，对学业奖学金名额进行如下分配：</w:t>
      </w:r>
    </w:p>
    <w:p w:rsidR="00F129A0" w:rsidRPr="0089657A" w:rsidRDefault="00F129A0" w:rsidP="00F129A0">
      <w:pPr>
        <w:spacing w:line="440" w:lineRule="exact"/>
        <w:jc w:val="center"/>
        <w:rPr>
          <w:rFonts w:ascii="宋体" w:hAnsi="宋体"/>
          <w:b/>
          <w:szCs w:val="21"/>
        </w:rPr>
      </w:pPr>
      <w:r w:rsidRPr="0089657A">
        <w:rPr>
          <w:rFonts w:ascii="宋体" w:hAnsi="宋体" w:hint="eastAsia"/>
          <w:b/>
          <w:szCs w:val="21"/>
        </w:rPr>
        <w:t>经济管理学院</w:t>
      </w:r>
      <w:r w:rsidR="00ED27F0">
        <w:rPr>
          <w:rFonts w:ascii="宋体" w:hAnsi="宋体" w:hint="eastAsia"/>
          <w:b/>
          <w:szCs w:val="21"/>
        </w:rPr>
        <w:t>MBA2019</w:t>
      </w:r>
      <w:r w:rsidRPr="0089657A">
        <w:rPr>
          <w:rFonts w:ascii="宋体" w:hAnsi="宋体" w:hint="eastAsia"/>
          <w:b/>
          <w:szCs w:val="21"/>
        </w:rPr>
        <w:t>级硕士研究生学业奖学金名额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701"/>
        <w:gridCol w:w="1701"/>
        <w:gridCol w:w="1610"/>
      </w:tblGrid>
      <w:tr w:rsidR="009D38E5" w:rsidRPr="009D38E5" w:rsidTr="000E268A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A0" w:rsidRPr="009D38E5" w:rsidRDefault="00F129A0" w:rsidP="000E268A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9D38E5">
              <w:rPr>
                <w:rFonts w:ascii="宋体" w:hAnsi="宋体" w:hint="eastAsia"/>
                <w:b/>
                <w:szCs w:val="21"/>
              </w:rPr>
              <w:t>学科（专业）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A0" w:rsidRPr="009D38E5" w:rsidRDefault="00F129A0" w:rsidP="000E268A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9D38E5">
              <w:rPr>
                <w:rFonts w:ascii="宋体" w:hAnsi="宋体" w:hint="eastAsia"/>
                <w:b/>
                <w:szCs w:val="21"/>
              </w:rPr>
              <w:t>在读人数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A0" w:rsidRPr="009D38E5" w:rsidRDefault="00F129A0" w:rsidP="000E268A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9D38E5">
              <w:rPr>
                <w:rFonts w:ascii="宋体" w:hAnsi="宋体" w:hint="eastAsia"/>
                <w:b/>
                <w:szCs w:val="21"/>
              </w:rPr>
              <w:t>一等奖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A0" w:rsidRPr="009D38E5" w:rsidRDefault="00F129A0" w:rsidP="000E268A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9D38E5">
              <w:rPr>
                <w:rFonts w:ascii="宋体" w:hAnsi="宋体" w:hint="eastAsia"/>
                <w:b/>
                <w:szCs w:val="21"/>
              </w:rPr>
              <w:t>二等奖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A0" w:rsidRPr="009D38E5" w:rsidRDefault="00F129A0" w:rsidP="000E268A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9D38E5">
              <w:rPr>
                <w:rFonts w:ascii="宋体" w:hAnsi="宋体" w:hint="eastAsia"/>
                <w:b/>
                <w:szCs w:val="21"/>
              </w:rPr>
              <w:t>三等奖</w:t>
            </w:r>
          </w:p>
        </w:tc>
      </w:tr>
      <w:tr w:rsidR="009D38E5" w:rsidRPr="009D38E5" w:rsidTr="009D38E5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E5" w:rsidRPr="009D38E5" w:rsidRDefault="009D38E5" w:rsidP="009D38E5">
            <w:pPr>
              <w:jc w:val="center"/>
              <w:rPr>
                <w:rFonts w:ascii="宋体" w:hAnsi="宋体"/>
                <w:szCs w:val="21"/>
              </w:rPr>
            </w:pPr>
            <w:r w:rsidRPr="009D38E5">
              <w:rPr>
                <w:rFonts w:ascii="宋体" w:hAnsi="宋体" w:hint="eastAsia"/>
                <w:szCs w:val="21"/>
              </w:rPr>
              <w:t>工商专</w:t>
            </w:r>
            <w:proofErr w:type="gramStart"/>
            <w:r w:rsidRPr="009D38E5">
              <w:rPr>
                <w:rFonts w:ascii="宋体" w:hAnsi="宋体" w:hint="eastAsia"/>
                <w:szCs w:val="21"/>
              </w:rPr>
              <w:t>研</w:t>
            </w:r>
            <w:proofErr w:type="gramEnd"/>
            <w:r w:rsidRPr="009D38E5">
              <w:rPr>
                <w:rFonts w:ascii="宋体" w:hAnsi="宋体" w:hint="eastAsia"/>
                <w:szCs w:val="21"/>
              </w:rPr>
              <w:t>（MBA）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E5" w:rsidRPr="009D38E5" w:rsidRDefault="007C64DE" w:rsidP="009D38E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E5" w:rsidRDefault="007C64DE" w:rsidP="009D38E5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E5" w:rsidRDefault="007C64DE" w:rsidP="009D38E5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E5" w:rsidRDefault="007C64DE" w:rsidP="009D38E5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16</w:t>
            </w:r>
          </w:p>
        </w:tc>
      </w:tr>
    </w:tbl>
    <w:p w:rsidR="00F129A0" w:rsidRPr="0050233A" w:rsidRDefault="00F129A0" w:rsidP="0050233A">
      <w:pPr>
        <w:spacing w:beforeLines="100" w:before="31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四、评选程序</w:t>
      </w:r>
      <w:r w:rsidR="008663CA">
        <w:rPr>
          <w:rFonts w:hint="eastAsia"/>
          <w:b/>
          <w:sz w:val="28"/>
          <w:szCs w:val="28"/>
        </w:rPr>
        <w:t>及标准</w:t>
      </w:r>
    </w:p>
    <w:p w:rsidR="007C2188" w:rsidRPr="002D32B3" w:rsidRDefault="00CB2213" w:rsidP="0050233A">
      <w:pPr>
        <w:spacing w:beforeLines="50" w:before="156" w:afterLines="50" w:after="156" w:line="440" w:lineRule="exact"/>
        <w:ind w:firstLineChars="200" w:firstLine="482"/>
        <w:rPr>
          <w:rFonts w:ascii="宋体" w:hAnsi="宋体"/>
          <w:b/>
          <w:sz w:val="24"/>
          <w:szCs w:val="24"/>
        </w:rPr>
      </w:pPr>
      <w:r w:rsidRPr="002D32B3">
        <w:rPr>
          <w:rFonts w:ascii="宋体" w:hAnsi="宋体" w:hint="eastAsia"/>
          <w:b/>
          <w:sz w:val="24"/>
          <w:szCs w:val="24"/>
        </w:rPr>
        <w:t>1.</w:t>
      </w:r>
      <w:r w:rsidR="007C2188" w:rsidRPr="002D32B3">
        <w:rPr>
          <w:rFonts w:ascii="宋体" w:hAnsi="宋体" w:hint="eastAsia"/>
          <w:b/>
          <w:sz w:val="24"/>
          <w:szCs w:val="24"/>
        </w:rPr>
        <w:t>研究生个人申请（</w:t>
      </w:r>
      <w:r w:rsidR="007C64DE" w:rsidRPr="007C64DE">
        <w:rPr>
          <w:rFonts w:ascii="宋体" w:hAnsi="宋体" w:hint="eastAsia"/>
          <w:b/>
          <w:sz w:val="24"/>
          <w:szCs w:val="24"/>
        </w:rPr>
        <w:t>2020年9月5日-9月8日</w:t>
      </w:r>
      <w:r w:rsidR="007C2188" w:rsidRPr="002D32B3">
        <w:rPr>
          <w:rFonts w:ascii="宋体" w:hAnsi="宋体" w:hint="eastAsia"/>
          <w:b/>
          <w:sz w:val="24"/>
          <w:szCs w:val="24"/>
        </w:rPr>
        <w:t>）</w:t>
      </w:r>
    </w:p>
    <w:p w:rsidR="007C2188" w:rsidRPr="007C2188" w:rsidRDefault="007C2188" w:rsidP="00CB2213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  <w:r w:rsidRPr="007C2188"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 w:hint="eastAsia"/>
          <w:sz w:val="24"/>
          <w:szCs w:val="24"/>
        </w:rPr>
        <w:t>1</w:t>
      </w:r>
      <w:r w:rsidRPr="007C2188">
        <w:rPr>
          <w:rFonts w:ascii="宋体" w:hAnsi="宋体" w:hint="eastAsia"/>
          <w:sz w:val="24"/>
          <w:szCs w:val="24"/>
        </w:rPr>
        <w:t>）</w:t>
      </w:r>
      <w:r w:rsidR="007C64DE" w:rsidRPr="007C64DE">
        <w:rPr>
          <w:rFonts w:ascii="宋体" w:hAnsi="宋体" w:hint="eastAsia"/>
          <w:sz w:val="24"/>
          <w:szCs w:val="24"/>
        </w:rPr>
        <w:t>参评研究生本人填写《研究生学业奖学金申请审批表》（以下简称为“审批表”）。“申请理由”从思想政治表现、学习成绩、参与竞赛、科研成果（论文、著作、获奖、荣誉、专利等，发表论文严格按参考文献的格式列出，包括所有作者、论文题目、期刊名、发表年份、期数、页码，同时注明中文核心、检索等情况）等方面阐述；</w:t>
      </w:r>
      <w:r w:rsidR="007C64DE" w:rsidRPr="003B311F">
        <w:rPr>
          <w:rFonts w:ascii="宋体" w:hAnsi="宋体" w:hint="eastAsia"/>
          <w:sz w:val="24"/>
          <w:szCs w:val="24"/>
          <w:u w:val="single"/>
        </w:rPr>
        <w:t>“推荐人”应当为研究生本人的导师，并由导师签署推荐意见</w:t>
      </w:r>
      <w:r w:rsidR="007C64DE" w:rsidRPr="007C64DE">
        <w:rPr>
          <w:rFonts w:ascii="宋体" w:hAnsi="宋体" w:hint="eastAsia"/>
          <w:sz w:val="24"/>
          <w:szCs w:val="24"/>
        </w:rPr>
        <w:t>；审批表正反双面A4纸打印。</w:t>
      </w:r>
      <w:bookmarkStart w:id="0" w:name="_GoBack"/>
      <w:bookmarkEnd w:id="0"/>
    </w:p>
    <w:p w:rsidR="007C2188" w:rsidRPr="007C2188" w:rsidRDefault="007C2188" w:rsidP="00CB2213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  <w:r w:rsidRPr="007C2188">
        <w:rPr>
          <w:rFonts w:ascii="宋体" w:hAnsi="宋体" w:hint="eastAsia"/>
          <w:sz w:val="24"/>
          <w:szCs w:val="24"/>
        </w:rPr>
        <w:t>（</w:t>
      </w:r>
      <w:r w:rsidR="00E060BC">
        <w:rPr>
          <w:rFonts w:ascii="宋体" w:hAnsi="宋体" w:hint="eastAsia"/>
          <w:sz w:val="24"/>
          <w:szCs w:val="24"/>
        </w:rPr>
        <w:t>2</w:t>
      </w:r>
      <w:r w:rsidRPr="007C2188">
        <w:rPr>
          <w:rFonts w:ascii="宋体" w:hAnsi="宋体" w:hint="eastAsia"/>
          <w:sz w:val="24"/>
          <w:szCs w:val="24"/>
        </w:rPr>
        <w:t>）</w:t>
      </w:r>
      <w:r w:rsidR="007C64DE" w:rsidRPr="007C64DE">
        <w:rPr>
          <w:rFonts w:ascii="宋体" w:hAnsi="宋体" w:hint="eastAsia"/>
          <w:sz w:val="24"/>
          <w:szCs w:val="24"/>
        </w:rPr>
        <w:t>参评研究生向学院提交硕士在读（不含本科）期间取得的学习成绩、科研成果等材料，包括课程成绩单、正式发表的论文、著作、学术竞赛获奖、科研获奖、荣誉、专利等。成果截止日期为2020年9月8日（含）。</w:t>
      </w:r>
    </w:p>
    <w:p w:rsidR="007C2188" w:rsidRPr="007C2188" w:rsidRDefault="007C2188" w:rsidP="00CB2213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  <w:r w:rsidRPr="007C2188">
        <w:rPr>
          <w:rFonts w:ascii="宋体" w:hAnsi="宋体" w:hint="eastAsia"/>
          <w:sz w:val="24"/>
          <w:szCs w:val="24"/>
        </w:rPr>
        <w:t>（</w:t>
      </w:r>
      <w:r w:rsidR="00E060BC">
        <w:rPr>
          <w:rFonts w:ascii="宋体" w:hAnsi="宋体" w:hint="eastAsia"/>
          <w:sz w:val="24"/>
          <w:szCs w:val="24"/>
        </w:rPr>
        <w:t>3</w:t>
      </w:r>
      <w:r w:rsidRPr="007C2188">
        <w:rPr>
          <w:rFonts w:ascii="宋体" w:hAnsi="宋体" w:hint="eastAsia"/>
          <w:sz w:val="24"/>
          <w:szCs w:val="24"/>
        </w:rPr>
        <w:t>）</w:t>
      </w:r>
      <w:r w:rsidR="007C64DE" w:rsidRPr="007C64DE">
        <w:rPr>
          <w:rFonts w:ascii="宋体" w:hAnsi="宋体" w:hint="eastAsia"/>
          <w:sz w:val="24"/>
          <w:szCs w:val="24"/>
        </w:rPr>
        <w:t>2020年9月8日下午15点前，参评研究生提交纸质版“审批表”一式2份、成果材料原件及复印件1份到</w:t>
      </w:r>
      <w:r w:rsidR="00E060BC">
        <w:rPr>
          <w:rFonts w:ascii="宋体" w:hAnsi="宋体" w:hint="eastAsia"/>
          <w:sz w:val="24"/>
          <w:szCs w:val="24"/>
        </w:rPr>
        <w:t>MBA中心办公室</w:t>
      </w:r>
      <w:r w:rsidRPr="007C2188">
        <w:rPr>
          <w:rFonts w:ascii="宋体" w:hAnsi="宋体" w:hint="eastAsia"/>
          <w:sz w:val="24"/>
          <w:szCs w:val="24"/>
        </w:rPr>
        <w:t>。</w:t>
      </w:r>
      <w:r w:rsidR="007C64DE" w:rsidRPr="007C64DE">
        <w:rPr>
          <w:rFonts w:ascii="宋体" w:hAnsi="宋体" w:hint="eastAsia"/>
          <w:sz w:val="24"/>
          <w:szCs w:val="24"/>
        </w:rPr>
        <w:t>成果材料提交形式：课程成绩单原件及复印件、论文期刊原件及复印件（需复印期刊封面页、目录页、自己的全部论文页）；著作原件及复印件（需复印著作封面页、版权页、目录页、本人参与写作的说明页、封底页等）；获奖、荣誉证书原件及复印件；专利证书原件及复印件。所有成果材料请装入档案袋提交。</w:t>
      </w:r>
    </w:p>
    <w:p w:rsidR="00F129A0" w:rsidRPr="00F129A0" w:rsidRDefault="007C2188" w:rsidP="00CB2213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  <w:r w:rsidRPr="007C2188">
        <w:rPr>
          <w:rFonts w:ascii="宋体" w:hAnsi="宋体" w:hint="eastAsia"/>
          <w:sz w:val="24"/>
          <w:szCs w:val="24"/>
        </w:rPr>
        <w:t>（</w:t>
      </w:r>
      <w:r w:rsidR="00E060BC">
        <w:rPr>
          <w:rFonts w:ascii="宋体" w:hAnsi="宋体" w:hint="eastAsia"/>
          <w:sz w:val="24"/>
          <w:szCs w:val="24"/>
        </w:rPr>
        <w:t>4</w:t>
      </w:r>
      <w:r w:rsidRPr="007C2188">
        <w:rPr>
          <w:rFonts w:ascii="宋体" w:hAnsi="宋体" w:hint="eastAsia"/>
          <w:sz w:val="24"/>
          <w:szCs w:val="24"/>
        </w:rPr>
        <w:t>）</w:t>
      </w:r>
      <w:r w:rsidR="009D38E5">
        <w:rPr>
          <w:rFonts w:ascii="宋体" w:hAnsi="宋体" w:hint="eastAsia"/>
          <w:sz w:val="24"/>
          <w:szCs w:val="24"/>
        </w:rPr>
        <w:t>2020</w:t>
      </w:r>
      <w:r w:rsidRPr="007C2188">
        <w:rPr>
          <w:rFonts w:ascii="宋体" w:hAnsi="宋体" w:hint="eastAsia"/>
          <w:sz w:val="24"/>
          <w:szCs w:val="24"/>
        </w:rPr>
        <w:t>级新入学硕士研究生不需要提交“审批表”等相关资料。对符合</w:t>
      </w:r>
      <w:r w:rsidRPr="007C2188">
        <w:rPr>
          <w:rFonts w:ascii="宋体" w:hAnsi="宋体" w:hint="eastAsia"/>
          <w:sz w:val="24"/>
          <w:szCs w:val="24"/>
        </w:rPr>
        <w:lastRenderedPageBreak/>
        <w:t>条件的同学，直接提交学校进行审核、审批。</w:t>
      </w:r>
    </w:p>
    <w:p w:rsidR="00F129A0" w:rsidRPr="002D32B3" w:rsidRDefault="00CB2213" w:rsidP="0050233A">
      <w:pPr>
        <w:spacing w:beforeLines="50" w:before="156" w:afterLines="50" w:after="156" w:line="440" w:lineRule="exact"/>
        <w:ind w:firstLineChars="200" w:firstLine="482"/>
        <w:rPr>
          <w:rFonts w:ascii="宋体" w:hAnsi="宋体"/>
          <w:b/>
          <w:sz w:val="24"/>
          <w:szCs w:val="24"/>
        </w:rPr>
      </w:pPr>
      <w:r w:rsidRPr="002D32B3">
        <w:rPr>
          <w:rFonts w:ascii="宋体" w:hAnsi="宋体" w:hint="eastAsia"/>
          <w:b/>
          <w:sz w:val="24"/>
          <w:szCs w:val="24"/>
        </w:rPr>
        <w:t>2.</w:t>
      </w:r>
      <w:r w:rsidR="00F129A0" w:rsidRPr="002D32B3">
        <w:rPr>
          <w:rFonts w:ascii="宋体" w:hAnsi="宋体" w:hint="eastAsia"/>
          <w:b/>
          <w:sz w:val="24"/>
          <w:szCs w:val="24"/>
        </w:rPr>
        <w:t>评审委员会评审（</w:t>
      </w:r>
      <w:r w:rsidR="007C64DE" w:rsidRPr="007C64DE">
        <w:rPr>
          <w:rFonts w:ascii="宋体" w:hAnsi="宋体" w:hint="eastAsia"/>
          <w:b/>
          <w:sz w:val="24"/>
          <w:szCs w:val="24"/>
        </w:rPr>
        <w:t>2020年9月9日-9月10日</w:t>
      </w:r>
      <w:r w:rsidR="00F129A0" w:rsidRPr="002D32B3">
        <w:rPr>
          <w:rFonts w:ascii="宋体" w:hAnsi="宋体" w:hint="eastAsia"/>
          <w:b/>
          <w:sz w:val="24"/>
          <w:szCs w:val="24"/>
        </w:rPr>
        <w:t>）</w:t>
      </w:r>
    </w:p>
    <w:p w:rsidR="00F129A0" w:rsidRDefault="00F129A0" w:rsidP="00CB2213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由MBA中心成立奖助学金评审工作小组，由学科责任教授担任组长，组成人员不少于5人，包括导师代表及二年级研究生代表。奖助学金评审工作小组对申报材料进行初审，确定符合研究生学业奖学金条件的学生名单。</w:t>
      </w:r>
    </w:p>
    <w:p w:rsidR="00F129A0" w:rsidRDefault="00F129A0" w:rsidP="00CB2213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奖助学金评审工作小组严格执行学校的相关规定，保证评审工作符合“公开、公平、公正”原则，避免出现研究生学业成果（含学习、科研等方面）重复申报使用的问题。</w:t>
      </w:r>
    </w:p>
    <w:p w:rsidR="00B95691" w:rsidRPr="0061454A" w:rsidRDefault="00F129A0" w:rsidP="00B95691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  <w:r w:rsidRPr="0061454A">
        <w:rPr>
          <w:rFonts w:ascii="宋体" w:hAnsi="宋体" w:hint="eastAsia"/>
          <w:sz w:val="24"/>
          <w:szCs w:val="24"/>
        </w:rPr>
        <w:t>对符合条件的</w:t>
      </w:r>
      <w:r w:rsidR="007B7F2C">
        <w:rPr>
          <w:rFonts w:ascii="宋体" w:hAnsi="宋体" w:hint="eastAsia"/>
          <w:sz w:val="24"/>
          <w:szCs w:val="24"/>
        </w:rPr>
        <w:t>2019</w:t>
      </w:r>
      <w:r w:rsidRPr="0061454A">
        <w:rPr>
          <w:rFonts w:ascii="宋体" w:hAnsi="宋体" w:hint="eastAsia"/>
          <w:sz w:val="24"/>
          <w:szCs w:val="24"/>
        </w:rPr>
        <w:t>级硕士研究生，</w:t>
      </w:r>
      <w:r w:rsidR="00B95691" w:rsidRPr="0061454A">
        <w:rPr>
          <w:rFonts w:ascii="宋体" w:hAnsi="宋体" w:hint="eastAsia"/>
          <w:sz w:val="24"/>
          <w:szCs w:val="24"/>
        </w:rPr>
        <w:t>计算学位课程</w:t>
      </w:r>
      <w:r w:rsidR="00ED27F0">
        <w:rPr>
          <w:rFonts w:ascii="宋体" w:hAnsi="宋体" w:hint="eastAsia"/>
          <w:sz w:val="24"/>
          <w:szCs w:val="24"/>
        </w:rPr>
        <w:t>成绩平均分（以学校研究生院系统提供的成绩为准）及学术成果业绩分</w:t>
      </w:r>
      <w:r w:rsidR="00B95691" w:rsidRPr="0061454A">
        <w:rPr>
          <w:rFonts w:ascii="宋体" w:hAnsi="宋体" w:hint="eastAsia"/>
          <w:sz w:val="24"/>
          <w:szCs w:val="24"/>
        </w:rPr>
        <w:t>，</w:t>
      </w:r>
      <w:r w:rsidRPr="0061454A">
        <w:rPr>
          <w:rFonts w:ascii="宋体" w:hAnsi="宋体" w:hint="eastAsia"/>
          <w:sz w:val="24"/>
          <w:szCs w:val="24"/>
        </w:rPr>
        <w:t>并按由高到低的顺序及</w:t>
      </w:r>
      <w:r w:rsidR="00B95691" w:rsidRPr="0061454A">
        <w:rPr>
          <w:rFonts w:ascii="宋体" w:hAnsi="宋体" w:hint="eastAsia"/>
          <w:sz w:val="24"/>
          <w:szCs w:val="24"/>
        </w:rPr>
        <w:t>学院分配给</w:t>
      </w:r>
      <w:r w:rsidRPr="0061454A">
        <w:rPr>
          <w:rFonts w:ascii="宋体" w:hAnsi="宋体" w:hint="eastAsia"/>
          <w:sz w:val="24"/>
          <w:szCs w:val="24"/>
        </w:rPr>
        <w:t>各学科（专业）名额人数，确定研究生学业奖学金一、二、三等奖候选人名单。</w:t>
      </w:r>
    </w:p>
    <w:p w:rsidR="00B95691" w:rsidRPr="005A2C88" w:rsidRDefault="00B95691" w:rsidP="005A2C88">
      <w:pPr>
        <w:spacing w:line="440" w:lineRule="exact"/>
        <w:ind w:firstLineChars="200" w:firstLine="482"/>
        <w:rPr>
          <w:rFonts w:ascii="宋体" w:hAnsi="宋体"/>
          <w:b/>
          <w:sz w:val="24"/>
          <w:szCs w:val="24"/>
        </w:rPr>
      </w:pPr>
      <w:r w:rsidRPr="005A2C88">
        <w:rPr>
          <w:rFonts w:ascii="宋体" w:hAnsi="宋体" w:hint="eastAsia"/>
          <w:b/>
          <w:sz w:val="24"/>
          <w:szCs w:val="24"/>
        </w:rPr>
        <w:t>学术成果业绩分按以下标准评分：</w:t>
      </w:r>
    </w:p>
    <w:p w:rsidR="007B7F2C" w:rsidRPr="007B7F2C" w:rsidRDefault="0050233A" w:rsidP="007B7F2C">
      <w:pPr>
        <w:spacing w:line="440" w:lineRule="exact"/>
        <w:ind w:firstLineChars="200" w:firstLine="48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1</w:t>
      </w:r>
      <w:r w:rsidR="002D32B3">
        <w:rPr>
          <w:rFonts w:ascii="宋体" w:hAnsi="宋体" w:hint="eastAsia"/>
          <w:b/>
          <w:sz w:val="24"/>
          <w:szCs w:val="24"/>
        </w:rPr>
        <w:t>-1</w:t>
      </w:r>
      <w:r w:rsidR="007B7F2C" w:rsidRPr="007B7F2C">
        <w:rPr>
          <w:rFonts w:ascii="宋体" w:hAnsi="宋体" w:hint="eastAsia"/>
          <w:b/>
          <w:sz w:val="24"/>
          <w:szCs w:val="24"/>
        </w:rPr>
        <w:t>竞赛</w:t>
      </w:r>
      <w:r w:rsidR="007B7F2C" w:rsidRPr="007B7F2C">
        <w:rPr>
          <w:rFonts w:ascii="宋体" w:hAnsi="宋体" w:hint="eastAsia"/>
          <w:sz w:val="24"/>
          <w:szCs w:val="24"/>
        </w:rPr>
        <w:t>。代表北方工业大学参与校外竞赛，并提交作品，按以下标准在课程平均分上加分。</w:t>
      </w:r>
      <w:r w:rsidR="002D32B3">
        <w:rPr>
          <w:rFonts w:ascii="宋体" w:hAnsi="宋体" w:hint="eastAsia"/>
          <w:sz w:val="24"/>
          <w:szCs w:val="24"/>
        </w:rPr>
        <w:t>同一</w:t>
      </w:r>
      <w:r w:rsidR="007B7F2C" w:rsidRPr="007B7F2C">
        <w:rPr>
          <w:rFonts w:ascii="宋体" w:hAnsi="宋体" w:hint="eastAsia"/>
          <w:sz w:val="24"/>
          <w:szCs w:val="24"/>
        </w:rPr>
        <w:t>奖项按最高等级奖励，不重复奖励。</w:t>
      </w:r>
    </w:p>
    <w:p w:rsidR="00840738" w:rsidRDefault="00840738" w:rsidP="00840738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  <w:r w:rsidRPr="00840738">
        <w:rPr>
          <w:rFonts w:ascii="宋体" w:hAnsi="宋体" w:hint="eastAsia"/>
          <w:sz w:val="24"/>
          <w:szCs w:val="24"/>
        </w:rPr>
        <w:t>因疫情原因，</w:t>
      </w:r>
      <w:r>
        <w:rPr>
          <w:rFonts w:ascii="宋体" w:hAnsi="宋体" w:hint="eastAsia"/>
          <w:sz w:val="24"/>
          <w:szCs w:val="24"/>
        </w:rPr>
        <w:t>今年各项</w:t>
      </w:r>
      <w:r w:rsidRPr="00840738">
        <w:rPr>
          <w:rFonts w:ascii="宋体" w:hAnsi="宋体" w:hint="eastAsia"/>
          <w:sz w:val="24"/>
          <w:szCs w:val="24"/>
        </w:rPr>
        <w:t>赛程推后，报名参赛</w:t>
      </w:r>
      <w:r>
        <w:rPr>
          <w:rFonts w:ascii="宋体" w:hAnsi="宋体" w:hint="eastAsia"/>
          <w:sz w:val="24"/>
          <w:szCs w:val="24"/>
        </w:rPr>
        <w:t>、积极参与讨论</w:t>
      </w:r>
      <w:r w:rsidRPr="00840738">
        <w:rPr>
          <w:rFonts w:ascii="宋体" w:hAnsi="宋体" w:hint="eastAsia"/>
          <w:sz w:val="24"/>
          <w:szCs w:val="24"/>
        </w:rPr>
        <w:t>并撰写商业计划书，</w:t>
      </w:r>
      <w:r w:rsidRPr="007B7F2C">
        <w:rPr>
          <w:rFonts w:ascii="宋体" w:hAnsi="宋体" w:hint="eastAsia"/>
          <w:sz w:val="24"/>
          <w:szCs w:val="24"/>
        </w:rPr>
        <w:t>加1分；</w:t>
      </w:r>
    </w:p>
    <w:p w:rsidR="007B7F2C" w:rsidRPr="007B7F2C" w:rsidRDefault="007B7F2C" w:rsidP="007B7F2C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  <w:r w:rsidRPr="007B7F2C">
        <w:rPr>
          <w:rFonts w:ascii="宋体" w:hAnsi="宋体" w:hint="eastAsia"/>
          <w:sz w:val="24"/>
          <w:szCs w:val="24"/>
        </w:rPr>
        <w:t>全程参与竞赛未获奖</w:t>
      </w:r>
      <w:r w:rsidR="00840738">
        <w:rPr>
          <w:rFonts w:ascii="宋体" w:hAnsi="宋体" w:hint="eastAsia"/>
          <w:sz w:val="24"/>
          <w:szCs w:val="24"/>
        </w:rPr>
        <w:t>，</w:t>
      </w:r>
      <w:r w:rsidRPr="007B7F2C">
        <w:rPr>
          <w:rFonts w:ascii="宋体" w:hAnsi="宋体" w:hint="eastAsia"/>
          <w:sz w:val="24"/>
          <w:szCs w:val="24"/>
        </w:rPr>
        <w:t>加1分；</w:t>
      </w:r>
    </w:p>
    <w:p w:rsidR="007B7F2C" w:rsidRPr="007B7F2C" w:rsidRDefault="007B7F2C" w:rsidP="007B7F2C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  <w:r w:rsidRPr="007B7F2C">
        <w:rPr>
          <w:rFonts w:ascii="宋体" w:hAnsi="宋体" w:hint="eastAsia"/>
          <w:sz w:val="24"/>
          <w:szCs w:val="24"/>
        </w:rPr>
        <w:t>全程参与竞赛进入复赛（</w:t>
      </w:r>
      <w:r w:rsidR="00AB781D" w:rsidRPr="00AB781D">
        <w:rPr>
          <w:rFonts w:ascii="宋体" w:hAnsi="宋体" w:hint="eastAsia"/>
          <w:szCs w:val="21"/>
        </w:rPr>
        <w:t>竞赛需</w:t>
      </w:r>
      <w:r w:rsidRPr="00AB781D">
        <w:rPr>
          <w:rFonts w:ascii="宋体" w:hAnsi="宋体" w:hint="eastAsia"/>
          <w:szCs w:val="21"/>
        </w:rPr>
        <w:t>有初赛、复赛赛制，否则按</w:t>
      </w:r>
      <w:r w:rsidR="00AB781D">
        <w:rPr>
          <w:rFonts w:ascii="宋体" w:hAnsi="宋体" w:hint="eastAsia"/>
          <w:szCs w:val="21"/>
        </w:rPr>
        <w:t>“</w:t>
      </w:r>
      <w:r w:rsidR="00AB781D" w:rsidRPr="00AB781D">
        <w:rPr>
          <w:rFonts w:ascii="宋体" w:hAnsi="宋体" w:hint="eastAsia"/>
          <w:szCs w:val="21"/>
        </w:rPr>
        <w:t>全程参与竞赛未获奖</w:t>
      </w:r>
      <w:r w:rsidR="00AB781D">
        <w:rPr>
          <w:rFonts w:ascii="宋体" w:hAnsi="宋体" w:hint="eastAsia"/>
          <w:szCs w:val="21"/>
        </w:rPr>
        <w:t>”</w:t>
      </w:r>
      <w:r w:rsidRPr="00AB781D">
        <w:rPr>
          <w:rFonts w:ascii="宋体" w:hAnsi="宋体" w:hint="eastAsia"/>
          <w:szCs w:val="21"/>
        </w:rPr>
        <w:t>计算</w:t>
      </w:r>
      <w:r w:rsidRPr="007B7F2C">
        <w:rPr>
          <w:rFonts w:ascii="宋体" w:hAnsi="宋体" w:hint="eastAsia"/>
          <w:sz w:val="24"/>
          <w:szCs w:val="24"/>
        </w:rPr>
        <w:t>），加2分；</w:t>
      </w:r>
    </w:p>
    <w:p w:rsidR="007B7F2C" w:rsidRPr="007B7F2C" w:rsidRDefault="007B7F2C" w:rsidP="007B7F2C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  <w:r w:rsidRPr="007B7F2C">
        <w:rPr>
          <w:rFonts w:ascii="宋体" w:hAnsi="宋体" w:hint="eastAsia"/>
          <w:sz w:val="24"/>
          <w:szCs w:val="24"/>
        </w:rPr>
        <w:t>全程参与竞赛并获奖，加3分。</w:t>
      </w:r>
    </w:p>
    <w:p w:rsidR="007B7F2C" w:rsidRPr="007B7F2C" w:rsidRDefault="0050233A" w:rsidP="007B7F2C">
      <w:pPr>
        <w:spacing w:line="440" w:lineRule="exact"/>
        <w:ind w:firstLineChars="200" w:firstLine="48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1</w:t>
      </w:r>
      <w:r w:rsidR="002D32B3">
        <w:rPr>
          <w:rFonts w:ascii="宋体" w:hAnsi="宋体" w:hint="eastAsia"/>
          <w:b/>
          <w:sz w:val="24"/>
          <w:szCs w:val="24"/>
        </w:rPr>
        <w:t>-2</w:t>
      </w:r>
      <w:r w:rsidR="007B7F2C" w:rsidRPr="007B7F2C">
        <w:rPr>
          <w:rFonts w:ascii="宋体" w:hAnsi="宋体" w:hint="eastAsia"/>
          <w:b/>
          <w:sz w:val="24"/>
          <w:szCs w:val="24"/>
        </w:rPr>
        <w:t>论文</w:t>
      </w:r>
      <w:r w:rsidR="007B7F2C" w:rsidRPr="007B7F2C">
        <w:rPr>
          <w:rFonts w:ascii="宋体" w:hAnsi="宋体" w:hint="eastAsia"/>
          <w:sz w:val="24"/>
          <w:szCs w:val="24"/>
        </w:rPr>
        <w:t>。以北方工业大学名义发表论文，按以下标准在课程平均分上加分。同一作品按最高等级奖励，不重复奖励</w:t>
      </w:r>
      <w:r w:rsidR="00AB781D">
        <w:rPr>
          <w:rFonts w:ascii="宋体" w:hAnsi="宋体" w:hint="eastAsia"/>
          <w:sz w:val="24"/>
          <w:szCs w:val="24"/>
        </w:rPr>
        <w:t>。</w:t>
      </w:r>
    </w:p>
    <w:p w:rsidR="007B7F2C" w:rsidRPr="007B7F2C" w:rsidRDefault="007B7F2C" w:rsidP="007B7F2C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  <w:r w:rsidRPr="007B7F2C">
        <w:rPr>
          <w:rFonts w:ascii="宋体" w:hAnsi="宋体" w:hint="eastAsia"/>
          <w:sz w:val="24"/>
          <w:szCs w:val="24"/>
        </w:rPr>
        <w:t>普通期刊，加1分；</w:t>
      </w:r>
    </w:p>
    <w:p w:rsidR="007B7F2C" w:rsidRPr="007B7F2C" w:rsidRDefault="007B7F2C" w:rsidP="007B7F2C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  <w:r w:rsidRPr="007B7F2C">
        <w:rPr>
          <w:rFonts w:ascii="宋体" w:hAnsi="宋体" w:hint="eastAsia"/>
          <w:sz w:val="24"/>
          <w:szCs w:val="24"/>
        </w:rPr>
        <w:t>核心期刊，加2分；</w:t>
      </w:r>
    </w:p>
    <w:p w:rsidR="00C6722A" w:rsidRPr="007B7F2C" w:rsidRDefault="007B7F2C" w:rsidP="007B7F2C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  <w:r w:rsidRPr="007B7F2C">
        <w:rPr>
          <w:rFonts w:ascii="宋体" w:hAnsi="宋体" w:hint="eastAsia"/>
          <w:sz w:val="24"/>
          <w:szCs w:val="24"/>
        </w:rPr>
        <w:t>C刊，加3分。</w:t>
      </w:r>
      <w:r w:rsidRPr="007B7F2C">
        <w:rPr>
          <w:rFonts w:ascii="宋体" w:hAnsi="宋体"/>
          <w:sz w:val="24"/>
          <w:szCs w:val="24"/>
        </w:rPr>
        <w:t xml:space="preserve"> </w:t>
      </w:r>
    </w:p>
    <w:p w:rsidR="003A6BA7" w:rsidRPr="00B95691" w:rsidRDefault="003A6BA7" w:rsidP="00B95691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  <w:r w:rsidRPr="0061454A">
        <w:rPr>
          <w:rFonts w:ascii="宋体" w:hAnsi="宋体" w:hint="eastAsia"/>
          <w:sz w:val="24"/>
          <w:szCs w:val="24"/>
        </w:rPr>
        <w:t>如遇未列示项，</w:t>
      </w:r>
      <w:proofErr w:type="gramStart"/>
      <w:r w:rsidRPr="0061454A">
        <w:rPr>
          <w:rFonts w:ascii="宋体" w:hAnsi="宋体" w:hint="eastAsia"/>
          <w:sz w:val="24"/>
          <w:szCs w:val="24"/>
        </w:rPr>
        <w:t>由奖助学金</w:t>
      </w:r>
      <w:proofErr w:type="gramEnd"/>
      <w:r w:rsidRPr="0061454A">
        <w:rPr>
          <w:rFonts w:ascii="宋体" w:hAnsi="宋体" w:hint="eastAsia"/>
          <w:sz w:val="24"/>
          <w:szCs w:val="24"/>
        </w:rPr>
        <w:t>评审工作小组商议决定并</w:t>
      </w:r>
      <w:proofErr w:type="gramStart"/>
      <w:r w:rsidRPr="0061454A">
        <w:rPr>
          <w:rFonts w:ascii="宋体" w:hAnsi="宋体" w:hint="eastAsia"/>
          <w:sz w:val="24"/>
          <w:szCs w:val="24"/>
        </w:rPr>
        <w:t>作出</w:t>
      </w:r>
      <w:proofErr w:type="gramEnd"/>
      <w:r w:rsidRPr="0061454A">
        <w:rPr>
          <w:rFonts w:ascii="宋体" w:hAnsi="宋体" w:hint="eastAsia"/>
          <w:sz w:val="24"/>
          <w:szCs w:val="24"/>
        </w:rPr>
        <w:t>公示说明。</w:t>
      </w:r>
    </w:p>
    <w:p w:rsidR="002D32B3" w:rsidRPr="002D32B3" w:rsidRDefault="00E060BC" w:rsidP="0050233A">
      <w:pPr>
        <w:spacing w:beforeLines="50" w:before="156" w:afterLines="50" w:after="156" w:line="440" w:lineRule="exact"/>
        <w:ind w:firstLineChars="200" w:firstLine="482"/>
        <w:rPr>
          <w:rFonts w:ascii="宋体" w:hAnsi="宋体"/>
          <w:b/>
          <w:sz w:val="24"/>
          <w:szCs w:val="24"/>
        </w:rPr>
      </w:pPr>
      <w:r w:rsidRPr="002D32B3">
        <w:rPr>
          <w:rFonts w:ascii="宋体" w:hAnsi="宋体" w:hint="eastAsia"/>
          <w:b/>
          <w:sz w:val="24"/>
          <w:szCs w:val="24"/>
        </w:rPr>
        <w:t>3.</w:t>
      </w:r>
      <w:r w:rsidR="00A80F83">
        <w:rPr>
          <w:rFonts w:ascii="宋体" w:hAnsi="宋体" w:hint="eastAsia"/>
          <w:b/>
          <w:sz w:val="24"/>
          <w:szCs w:val="24"/>
        </w:rPr>
        <w:t>学院</w:t>
      </w:r>
      <w:r w:rsidR="002D32B3" w:rsidRPr="002D32B3">
        <w:rPr>
          <w:rFonts w:ascii="宋体" w:hAnsi="宋体" w:hint="eastAsia"/>
          <w:b/>
          <w:sz w:val="24"/>
          <w:szCs w:val="24"/>
        </w:rPr>
        <w:t>评审。</w:t>
      </w:r>
    </w:p>
    <w:p w:rsidR="00E060BC" w:rsidRPr="00E060BC" w:rsidRDefault="00E060BC" w:rsidP="00CB2213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  <w:r w:rsidRPr="00E060BC">
        <w:rPr>
          <w:rFonts w:ascii="宋体" w:hAnsi="宋体" w:hint="eastAsia"/>
          <w:sz w:val="24"/>
          <w:szCs w:val="24"/>
        </w:rPr>
        <w:t>根据学院奖学金分配名额进行评审，评审过程材料及评审结果经评审工作小组成员签字后交学院。</w:t>
      </w:r>
    </w:p>
    <w:p w:rsidR="002D32B3" w:rsidRPr="002D32B3" w:rsidRDefault="00CB2213" w:rsidP="0050233A">
      <w:pPr>
        <w:spacing w:beforeLines="50" w:before="156" w:afterLines="50" w:after="156" w:line="440" w:lineRule="exact"/>
        <w:ind w:firstLineChars="200" w:firstLine="482"/>
        <w:rPr>
          <w:rFonts w:ascii="宋体" w:hAnsi="宋体"/>
          <w:b/>
          <w:sz w:val="24"/>
          <w:szCs w:val="24"/>
        </w:rPr>
      </w:pPr>
      <w:r w:rsidRPr="002D32B3">
        <w:rPr>
          <w:rFonts w:ascii="宋体" w:hAnsi="宋体" w:hint="eastAsia"/>
          <w:b/>
          <w:sz w:val="24"/>
          <w:szCs w:val="24"/>
        </w:rPr>
        <w:lastRenderedPageBreak/>
        <w:t>4.</w:t>
      </w:r>
      <w:r w:rsidR="00A80F83">
        <w:rPr>
          <w:rFonts w:ascii="宋体" w:hAnsi="宋体" w:hint="eastAsia"/>
          <w:b/>
          <w:sz w:val="24"/>
          <w:szCs w:val="24"/>
        </w:rPr>
        <w:t>学院</w:t>
      </w:r>
      <w:r w:rsidR="002D32B3" w:rsidRPr="002D32B3">
        <w:rPr>
          <w:rFonts w:ascii="宋体" w:hAnsi="宋体" w:hint="eastAsia"/>
          <w:b/>
          <w:sz w:val="24"/>
          <w:szCs w:val="24"/>
        </w:rPr>
        <w:t>审核。</w:t>
      </w:r>
    </w:p>
    <w:p w:rsidR="00E060BC" w:rsidRPr="00E060BC" w:rsidRDefault="00E060BC" w:rsidP="00CB2213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  <w:r w:rsidRPr="00E060BC">
        <w:rPr>
          <w:rFonts w:ascii="宋体" w:hAnsi="宋体" w:hint="eastAsia"/>
          <w:sz w:val="24"/>
          <w:szCs w:val="24"/>
        </w:rPr>
        <w:t>学院奖助学金工作委员会对各学科（专业）推荐的研究生学业奖学金获奖候选人名单进行审核后，提交学院党政联席会议审核通过。</w:t>
      </w:r>
    </w:p>
    <w:p w:rsidR="002D32B3" w:rsidRPr="002D32B3" w:rsidRDefault="00CB2213" w:rsidP="0050233A">
      <w:pPr>
        <w:spacing w:beforeLines="50" w:before="156" w:afterLines="50" w:after="156" w:line="440" w:lineRule="exact"/>
        <w:ind w:firstLineChars="200" w:firstLine="482"/>
        <w:rPr>
          <w:rFonts w:ascii="宋体" w:hAnsi="宋体"/>
          <w:b/>
          <w:sz w:val="24"/>
          <w:szCs w:val="24"/>
        </w:rPr>
      </w:pPr>
      <w:r w:rsidRPr="002D32B3">
        <w:rPr>
          <w:rFonts w:ascii="宋体" w:hAnsi="宋体" w:hint="eastAsia"/>
          <w:b/>
          <w:sz w:val="24"/>
          <w:szCs w:val="24"/>
        </w:rPr>
        <w:t>5.</w:t>
      </w:r>
      <w:r w:rsidR="00A80F83">
        <w:rPr>
          <w:rFonts w:ascii="宋体" w:hAnsi="宋体" w:hint="eastAsia"/>
          <w:b/>
          <w:sz w:val="24"/>
          <w:szCs w:val="24"/>
        </w:rPr>
        <w:t>学院</w:t>
      </w:r>
      <w:r w:rsidR="00E060BC" w:rsidRPr="002D32B3">
        <w:rPr>
          <w:rFonts w:ascii="宋体" w:hAnsi="宋体" w:hint="eastAsia"/>
          <w:b/>
          <w:sz w:val="24"/>
          <w:szCs w:val="24"/>
        </w:rPr>
        <w:t>公示</w:t>
      </w:r>
      <w:r w:rsidR="002D32B3" w:rsidRPr="002D32B3">
        <w:rPr>
          <w:rFonts w:ascii="宋体" w:hAnsi="宋体" w:hint="eastAsia"/>
          <w:b/>
          <w:sz w:val="24"/>
          <w:szCs w:val="24"/>
        </w:rPr>
        <w:t>。</w:t>
      </w:r>
    </w:p>
    <w:p w:rsidR="00F129A0" w:rsidRDefault="00E060BC" w:rsidP="00CB2213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  <w:r w:rsidRPr="00E060BC">
        <w:rPr>
          <w:rFonts w:ascii="宋体" w:hAnsi="宋体" w:hint="eastAsia"/>
          <w:sz w:val="24"/>
          <w:szCs w:val="24"/>
        </w:rPr>
        <w:t>将研究生学业奖学金推荐获奖候选人名单在学院范围内公示5个工作日。无异议后，报学校研究生奖助工作领导小组进行审定。</w:t>
      </w:r>
    </w:p>
    <w:p w:rsidR="00FD519E" w:rsidRDefault="00FD519E" w:rsidP="00311E77">
      <w:pPr>
        <w:spacing w:line="440" w:lineRule="exact"/>
        <w:ind w:firstLineChars="200" w:firstLine="480"/>
        <w:jc w:val="right"/>
        <w:rPr>
          <w:rFonts w:ascii="宋体" w:hAnsi="宋体"/>
          <w:sz w:val="24"/>
          <w:szCs w:val="24"/>
        </w:rPr>
      </w:pPr>
    </w:p>
    <w:p w:rsidR="00D83250" w:rsidRDefault="00D83250" w:rsidP="00311E77">
      <w:pPr>
        <w:spacing w:line="440" w:lineRule="exact"/>
        <w:ind w:firstLineChars="200" w:firstLine="480"/>
        <w:jc w:val="righ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经济管理学院MBA中心</w:t>
      </w:r>
    </w:p>
    <w:p w:rsidR="00FD519E" w:rsidRDefault="007B7F2C" w:rsidP="007B7F2C">
      <w:pPr>
        <w:spacing w:line="440" w:lineRule="exact"/>
        <w:ind w:firstLineChars="200" w:firstLine="480"/>
        <w:jc w:val="righ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2020</w:t>
      </w:r>
      <w:r w:rsidR="00D83250">
        <w:rPr>
          <w:rFonts w:ascii="宋体" w:hAnsi="宋体" w:hint="eastAsia"/>
          <w:sz w:val="24"/>
          <w:szCs w:val="24"/>
        </w:rPr>
        <w:t>年</w:t>
      </w:r>
      <w:r w:rsidR="007C64DE">
        <w:rPr>
          <w:rFonts w:ascii="宋体" w:hAnsi="宋体" w:hint="eastAsia"/>
          <w:sz w:val="24"/>
          <w:szCs w:val="24"/>
        </w:rPr>
        <w:t>9</w:t>
      </w:r>
      <w:r w:rsidR="005A2C88">
        <w:rPr>
          <w:rFonts w:ascii="宋体" w:hAnsi="宋体" w:hint="eastAsia"/>
          <w:sz w:val="24"/>
          <w:szCs w:val="24"/>
        </w:rPr>
        <w:t>月</w:t>
      </w:r>
    </w:p>
    <w:p w:rsidR="005A2C88" w:rsidRDefault="005A2C88" w:rsidP="007B7F2C">
      <w:pPr>
        <w:spacing w:line="440" w:lineRule="exact"/>
        <w:ind w:firstLineChars="200" w:firstLine="480"/>
        <w:jc w:val="right"/>
        <w:rPr>
          <w:rFonts w:ascii="宋体" w:hAnsi="宋体"/>
          <w:sz w:val="24"/>
          <w:szCs w:val="24"/>
        </w:rPr>
      </w:pPr>
    </w:p>
    <w:p w:rsidR="00425C10" w:rsidRDefault="00425C10" w:rsidP="005A2C88">
      <w:pPr>
        <w:spacing w:line="440" w:lineRule="exact"/>
        <w:rPr>
          <w:rFonts w:ascii="宋体" w:hAnsi="宋体"/>
          <w:sz w:val="24"/>
          <w:szCs w:val="24"/>
        </w:rPr>
      </w:pPr>
    </w:p>
    <w:sectPr w:rsidR="00425C10" w:rsidSect="005A2C88">
      <w:pgSz w:w="11906" w:h="16838" w:code="9"/>
      <w:pgMar w:top="1440" w:right="1800" w:bottom="1440" w:left="1800" w:header="851" w:footer="992" w:gutter="0"/>
      <w:cols w:space="84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785" w:rsidRDefault="00587785" w:rsidP="00CF151F">
      <w:r>
        <w:separator/>
      </w:r>
    </w:p>
  </w:endnote>
  <w:endnote w:type="continuationSeparator" w:id="0">
    <w:p w:rsidR="00587785" w:rsidRDefault="00587785" w:rsidP="00CF1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785" w:rsidRDefault="00587785" w:rsidP="00CF151F">
      <w:r>
        <w:separator/>
      </w:r>
    </w:p>
  </w:footnote>
  <w:footnote w:type="continuationSeparator" w:id="0">
    <w:p w:rsidR="00587785" w:rsidRDefault="00587785" w:rsidP="00CF1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69"/>
    <w:rsid w:val="00057C3D"/>
    <w:rsid w:val="000A1338"/>
    <w:rsid w:val="00226AC5"/>
    <w:rsid w:val="002D32B3"/>
    <w:rsid w:val="00311E77"/>
    <w:rsid w:val="003856CF"/>
    <w:rsid w:val="003A6BA7"/>
    <w:rsid w:val="003B311F"/>
    <w:rsid w:val="00425C10"/>
    <w:rsid w:val="0050233A"/>
    <w:rsid w:val="00553BCE"/>
    <w:rsid w:val="00587785"/>
    <w:rsid w:val="005A2C88"/>
    <w:rsid w:val="0061454A"/>
    <w:rsid w:val="00630DEB"/>
    <w:rsid w:val="00656F8E"/>
    <w:rsid w:val="00667745"/>
    <w:rsid w:val="006A5917"/>
    <w:rsid w:val="00714C24"/>
    <w:rsid w:val="007B7F2C"/>
    <w:rsid w:val="007C2188"/>
    <w:rsid w:val="007C64DE"/>
    <w:rsid w:val="0080035F"/>
    <w:rsid w:val="00840738"/>
    <w:rsid w:val="008663CA"/>
    <w:rsid w:val="00897869"/>
    <w:rsid w:val="008D5E28"/>
    <w:rsid w:val="00903D57"/>
    <w:rsid w:val="00921486"/>
    <w:rsid w:val="009D38E5"/>
    <w:rsid w:val="00A80F83"/>
    <w:rsid w:val="00AB781D"/>
    <w:rsid w:val="00B95691"/>
    <w:rsid w:val="00C6722A"/>
    <w:rsid w:val="00C91278"/>
    <w:rsid w:val="00CB2213"/>
    <w:rsid w:val="00CF151F"/>
    <w:rsid w:val="00D20CB8"/>
    <w:rsid w:val="00D83250"/>
    <w:rsid w:val="00E060BC"/>
    <w:rsid w:val="00ED27F0"/>
    <w:rsid w:val="00F129A0"/>
    <w:rsid w:val="00F45994"/>
    <w:rsid w:val="00F810C6"/>
    <w:rsid w:val="00FA685D"/>
    <w:rsid w:val="00FD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35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1454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1454A"/>
    <w:rPr>
      <w:rFonts w:ascii="Calibri" w:eastAsia="宋体" w:hAnsi="Calibri" w:cs="Times New Roman"/>
      <w:sz w:val="18"/>
      <w:szCs w:val="18"/>
    </w:rPr>
  </w:style>
  <w:style w:type="paragraph" w:styleId="a4">
    <w:name w:val="Date"/>
    <w:basedOn w:val="a"/>
    <w:next w:val="a"/>
    <w:link w:val="Char0"/>
    <w:uiPriority w:val="99"/>
    <w:semiHidden/>
    <w:unhideWhenUsed/>
    <w:rsid w:val="008D5E28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sid w:val="008D5E28"/>
    <w:rPr>
      <w:rFonts w:ascii="Calibri" w:eastAsia="宋体" w:hAnsi="Calibri" w:cs="Times New Roman"/>
    </w:rPr>
  </w:style>
  <w:style w:type="table" w:styleId="a5">
    <w:name w:val="Table Grid"/>
    <w:basedOn w:val="a1"/>
    <w:uiPriority w:val="59"/>
    <w:rsid w:val="008D5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C6722A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C6722A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C6722A"/>
    <w:rPr>
      <w:rFonts w:ascii="Calibri" w:eastAsia="宋体" w:hAnsi="Calibri" w:cs="Times New Roman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C6722A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C6722A"/>
    <w:rPr>
      <w:rFonts w:ascii="Calibri" w:eastAsia="宋体" w:hAnsi="Calibri" w:cs="Times New Roman"/>
      <w:b/>
      <w:bCs/>
    </w:rPr>
  </w:style>
  <w:style w:type="paragraph" w:styleId="a9">
    <w:name w:val="header"/>
    <w:basedOn w:val="a"/>
    <w:link w:val="Char3"/>
    <w:uiPriority w:val="99"/>
    <w:unhideWhenUsed/>
    <w:rsid w:val="00CF15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9"/>
    <w:uiPriority w:val="99"/>
    <w:rsid w:val="00CF151F"/>
    <w:rPr>
      <w:rFonts w:ascii="Calibri" w:eastAsia="宋体" w:hAnsi="Calibri" w:cs="Times New Roman"/>
      <w:sz w:val="18"/>
      <w:szCs w:val="18"/>
    </w:rPr>
  </w:style>
  <w:style w:type="paragraph" w:styleId="aa">
    <w:name w:val="footer"/>
    <w:basedOn w:val="a"/>
    <w:link w:val="Char4"/>
    <w:uiPriority w:val="99"/>
    <w:unhideWhenUsed/>
    <w:rsid w:val="00CF15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a"/>
    <w:uiPriority w:val="99"/>
    <w:rsid w:val="00CF151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35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1454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1454A"/>
    <w:rPr>
      <w:rFonts w:ascii="Calibri" w:eastAsia="宋体" w:hAnsi="Calibri" w:cs="Times New Roman"/>
      <w:sz w:val="18"/>
      <w:szCs w:val="18"/>
    </w:rPr>
  </w:style>
  <w:style w:type="paragraph" w:styleId="a4">
    <w:name w:val="Date"/>
    <w:basedOn w:val="a"/>
    <w:next w:val="a"/>
    <w:link w:val="Char0"/>
    <w:uiPriority w:val="99"/>
    <w:semiHidden/>
    <w:unhideWhenUsed/>
    <w:rsid w:val="008D5E28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sid w:val="008D5E28"/>
    <w:rPr>
      <w:rFonts w:ascii="Calibri" w:eastAsia="宋体" w:hAnsi="Calibri" w:cs="Times New Roman"/>
    </w:rPr>
  </w:style>
  <w:style w:type="table" w:styleId="a5">
    <w:name w:val="Table Grid"/>
    <w:basedOn w:val="a1"/>
    <w:uiPriority w:val="59"/>
    <w:rsid w:val="008D5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C6722A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C6722A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C6722A"/>
    <w:rPr>
      <w:rFonts w:ascii="Calibri" w:eastAsia="宋体" w:hAnsi="Calibri" w:cs="Times New Roman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C6722A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C6722A"/>
    <w:rPr>
      <w:rFonts w:ascii="Calibri" w:eastAsia="宋体" w:hAnsi="Calibri" w:cs="Times New Roman"/>
      <w:b/>
      <w:bCs/>
    </w:rPr>
  </w:style>
  <w:style w:type="paragraph" w:styleId="a9">
    <w:name w:val="header"/>
    <w:basedOn w:val="a"/>
    <w:link w:val="Char3"/>
    <w:uiPriority w:val="99"/>
    <w:unhideWhenUsed/>
    <w:rsid w:val="00CF15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9"/>
    <w:uiPriority w:val="99"/>
    <w:rsid w:val="00CF151F"/>
    <w:rPr>
      <w:rFonts w:ascii="Calibri" w:eastAsia="宋体" w:hAnsi="Calibri" w:cs="Times New Roman"/>
      <w:sz w:val="18"/>
      <w:szCs w:val="18"/>
    </w:rPr>
  </w:style>
  <w:style w:type="paragraph" w:styleId="aa">
    <w:name w:val="footer"/>
    <w:basedOn w:val="a"/>
    <w:link w:val="Char4"/>
    <w:uiPriority w:val="99"/>
    <w:unhideWhenUsed/>
    <w:rsid w:val="00CF15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a"/>
    <w:uiPriority w:val="99"/>
    <w:rsid w:val="00CF151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CF947-E48B-4B20-B386-D45A83E84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许一</dc:creator>
  <cp:keywords/>
  <dc:description/>
  <cp:lastModifiedBy>许一</cp:lastModifiedBy>
  <cp:revision>30</cp:revision>
  <cp:lastPrinted>2019-09-05T01:57:00Z</cp:lastPrinted>
  <dcterms:created xsi:type="dcterms:W3CDTF">2018-09-03T00:56:00Z</dcterms:created>
  <dcterms:modified xsi:type="dcterms:W3CDTF">2020-09-04T02:43:00Z</dcterms:modified>
</cp:coreProperties>
</file>